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003AF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</w:t>
      </w:r>
      <w:r w:rsidR="00E97362">
        <w:rPr>
          <w:rFonts w:ascii="Times New Roman" w:hAnsi="Times New Roman" w:cs="Times New Roman"/>
          <w:sz w:val="28"/>
          <w:szCs w:val="28"/>
          <w:lang w:val="tt-RU"/>
        </w:rPr>
        <w:t>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EA2110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BD45E5"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F4768B" w:rsidRPr="009F4907" w:rsidRDefault="00F4768B" w:rsidP="009F4907">
      <w:pPr>
        <w:pStyle w:val="a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F4907">
        <w:rPr>
          <w:rFonts w:ascii="Times New Roman" w:eastAsiaTheme="minorHAnsi" w:hAnsi="Times New Roman" w:cs="Times New Roman"/>
          <w:sz w:val="28"/>
          <w:szCs w:val="28"/>
          <w:lang w:eastAsia="en-US"/>
        </w:rPr>
        <w:t>Углеводороды: этилен. Источники углеводородов: нефть. Химическое загрязнение окружающей среды и его последствия. Проблема безопасного использования веществ и химических реакций в повседневной жизни.</w:t>
      </w:r>
    </w:p>
    <w:p w:rsidR="00BD45E5" w:rsidRPr="009F4907" w:rsidRDefault="00F4768B" w:rsidP="009F4907">
      <w:pPr>
        <w:jc w:val="both"/>
        <w:rPr>
          <w:rFonts w:ascii="Times New Roman" w:hAnsi="Times New Roman" w:cs="Times New Roman"/>
          <w:sz w:val="28"/>
          <w:szCs w:val="28"/>
        </w:rPr>
      </w:pPr>
      <w:r w:rsidRPr="009F4907">
        <w:rPr>
          <w:rFonts w:ascii="Times New Roman" w:hAnsi="Times New Roman" w:cs="Times New Roman"/>
          <w:sz w:val="28"/>
          <w:szCs w:val="28"/>
        </w:rPr>
        <w:t>Чиксез углеводородлар. Углеводородларның табигый чыганаклары.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7F3060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D92CB7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281340">
        <w:rPr>
          <w:rFonts w:ascii="Times New Roman" w:hAnsi="Times New Roman" w:cs="Times New Roman"/>
          <w:sz w:val="28"/>
          <w:szCs w:val="28"/>
          <w:lang w:val="tt-RU"/>
        </w:rPr>
        <w:t>3</w:t>
      </w:r>
    </w:p>
    <w:p w:rsidR="004922B2" w:rsidRPr="004922B2" w:rsidRDefault="004922B2" w:rsidP="004922B2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922B2">
        <w:rPr>
          <w:rFonts w:ascii="Times New Roman" w:hAnsi="Times New Roman" w:cs="Times New Roman"/>
          <w:sz w:val="28"/>
          <w:szCs w:val="28"/>
          <w:lang w:val="tt-RU"/>
        </w:rPr>
        <w:t xml:space="preserve">2) Непредельные углеводороды. Этилен. Физические и химические свойства. Применение. Ацетилен. Диеновые углеводороды. Понятие о циклических углеводородах (циклоалканы, бензол). </w:t>
      </w:r>
    </w:p>
    <w:p w:rsidR="004922B2" w:rsidRPr="004922B2" w:rsidRDefault="004922B2" w:rsidP="004922B2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4" w:history="1">
        <w:r w:rsidRPr="004922B2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https://www.sites.google.com/site/himulacom/zvonok-na-urok/9-klass---vtoroj-god-obucenia/urok-no60-nepredelnye-uglevodorody-etilen-fiziceskie-i-himiceskie-svojstva-primenenie-acetilen-dienovye-uglevodorody-ponatie-o-cikliceskih-uglevodorodah-cikloalkany-benzol</w:t>
        </w:r>
      </w:hyperlink>
      <w:r w:rsidRPr="004922B2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p w:rsidR="007B2850" w:rsidRDefault="00CA43E4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4010025"/>
            <wp:effectExtent l="19050" t="0" r="3175" b="0"/>
            <wp:docPr id="1" name="Рисунок 1" descr="C:\Users\Ильнур\Desktop\Уроки ДИСТАН Обучение Апр 2020\4 нче атна  27-30.04.20\х9\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Уроки ДИСТАН Обучение Апр 2020\4 нче атна  27-30.04.20\х9\img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100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1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43E4" w:rsidRDefault="00CA43E4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6" name="Рисунок 2" descr="C:\Users\Ильнур\Desktop\Уроки ДИСТАН Обучение Апр 2020\4 нче атна  27-30.04.20\х9\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нур\Desktop\Уроки ДИСТАН Обучение Апр 2020\4 нче атна  27-30.04.20\х9\img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A43E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</w:t>
      </w:r>
      <w:r w:rsidRPr="00CA43E4">
        <w:rPr>
          <w:rFonts w:ascii="Times New Roman" w:hAnsi="Times New Roman" w:cs="Times New Roman"/>
          <w:b/>
          <w:sz w:val="28"/>
          <w:szCs w:val="28"/>
          <w:lang w:val="tt-RU"/>
        </w:rPr>
        <w:drawing>
          <wp:inline distT="0" distB="0" distL="0" distR="0">
            <wp:extent cx="5940425" cy="4455319"/>
            <wp:effectExtent l="19050" t="0" r="3175" b="0"/>
            <wp:docPr id="9" name="Рисунок 4" descr="C:\Users\Ильнур\Desktop\Уроки ДИСТАН Обучение Апр 2020\4 нче атна  27-30.04.20\х9\s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ьнур\Desktop\Уроки ДИСТАН Обучение Апр 2020\4 нче атна  27-30.04.20\х9\s12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4EC1" w:rsidRDefault="00CA43E4" w:rsidP="006A79AA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7" name="Рисунок 3" descr="C:\Users\Ильнур\Desktop\Уроки ДИСТАН Обучение Апр 2020\4 нче атна  27-30.04.20\х9\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нур\Desktop\Уроки ДИСТАН Обучение Апр 2020\4 нче атна  27-30.04.20\х9\img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43E4" w:rsidRDefault="00854EC1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5940425" cy="3571875"/>
            <wp:effectExtent l="19050" t="0" r="3175" b="0"/>
            <wp:docPr id="10" name="Рисунок 5" descr="C:\Users\Ильнур\Desktop\Уроки ДИСТАН Обучение Апр 2020\4 нче атна  27-30.04.20\х9\slide-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ьнур\Desktop\Уроки ДИСТАН Обучение Апр 2020\4 нче атна  27-30.04.20\х9\slide-1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7692" b="121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7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54EC1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1" name="Рисунок 6" descr="C:\Users\Ильнур\Desktop\Уроки ДИСТАН Обучение Апр 2020\4 нче атна  27-30.04.20\х9\slide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льнур\Desktop\Уроки ДИСТАН Обучение Апр 2020\4 нче атна  27-30.04.20\х9\slide_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A43E4" w:rsidRPr="00CA43E4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151F8D" w:rsidRDefault="00151F8D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51F8D" w:rsidRDefault="00151F8D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51F8D" w:rsidRDefault="00151F8D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A79AA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81340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281340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275925" w:rsidRPr="00281340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D92CB7" w:rsidRPr="00281340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281340" w:rsidRPr="00281340"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6A79AA" w:rsidRPr="00281340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9A5D37" w:rsidRPr="009A5D37" w:rsidRDefault="009A5D37" w:rsidP="009A5D37">
      <w:pPr>
        <w:rPr>
          <w:rFonts w:ascii="Times New Roman" w:hAnsi="Times New Roman" w:cs="Times New Roman"/>
          <w:sz w:val="28"/>
          <w:szCs w:val="28"/>
        </w:rPr>
      </w:pPr>
      <w:r w:rsidRPr="009A5D37">
        <w:rPr>
          <w:rFonts w:ascii="Times New Roman" w:hAnsi="Times New Roman" w:cs="Times New Roman"/>
          <w:sz w:val="28"/>
          <w:szCs w:val="28"/>
          <w:lang w:val="tt-RU"/>
        </w:rPr>
        <w:t>2</w:t>
      </w:r>
      <w:r w:rsidRPr="009A5D37">
        <w:rPr>
          <w:rFonts w:ascii="Times New Roman" w:hAnsi="Times New Roman" w:cs="Times New Roman"/>
          <w:sz w:val="28"/>
          <w:szCs w:val="28"/>
        </w:rPr>
        <w:t xml:space="preserve">) Реакция тигезләмәсен </w:t>
      </w:r>
      <w:proofErr w:type="spellStart"/>
      <w:r w:rsidRPr="009A5D37">
        <w:rPr>
          <w:rFonts w:ascii="Times New Roman" w:hAnsi="Times New Roman" w:cs="Times New Roman"/>
          <w:sz w:val="28"/>
          <w:szCs w:val="28"/>
        </w:rPr>
        <w:t>язарга</w:t>
      </w:r>
      <w:proofErr w:type="spellEnd"/>
      <w:r w:rsidRPr="009A5D37">
        <w:rPr>
          <w:rFonts w:ascii="Times New Roman" w:hAnsi="Times New Roman" w:cs="Times New Roman"/>
          <w:sz w:val="28"/>
          <w:szCs w:val="28"/>
        </w:rPr>
        <w:t>:</w:t>
      </w:r>
    </w:p>
    <w:p w:rsidR="009A5D37" w:rsidRPr="009A5D37" w:rsidRDefault="009A5D37" w:rsidP="009A5D3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A5D37">
        <w:rPr>
          <w:rFonts w:ascii="Times New Roman" w:hAnsi="Times New Roman" w:cs="Times New Roman"/>
          <w:sz w:val="28"/>
          <w:szCs w:val="28"/>
          <w:lang w:val="tt-RU"/>
        </w:rPr>
        <w:t>С</w:t>
      </w:r>
      <w:r w:rsidRPr="009A5D37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3</w:t>
      </w:r>
      <w:r w:rsidRPr="009A5D37">
        <w:rPr>
          <w:rFonts w:ascii="Times New Roman" w:hAnsi="Times New Roman" w:cs="Times New Roman"/>
          <w:sz w:val="28"/>
          <w:szCs w:val="28"/>
          <w:lang w:val="tt-RU"/>
        </w:rPr>
        <w:t>Н</w:t>
      </w:r>
      <w:r w:rsidRPr="009A5D37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6</w:t>
      </w:r>
      <w:r w:rsidRPr="009A5D37">
        <w:rPr>
          <w:rFonts w:ascii="Times New Roman" w:hAnsi="Times New Roman" w:cs="Times New Roman"/>
          <w:sz w:val="28"/>
          <w:szCs w:val="28"/>
          <w:lang w:val="tt-RU"/>
        </w:rPr>
        <w:t xml:space="preserve">  +  О</w:t>
      </w:r>
      <w:r w:rsidRPr="009A5D37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2</w:t>
      </w:r>
      <w:r w:rsidRPr="009A5D37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9A5D37">
        <w:rPr>
          <w:rFonts w:ascii="Times New Roman" w:hAnsi="Times New Roman" w:cs="Times New Roman"/>
          <w:sz w:val="28"/>
          <w:szCs w:val="28"/>
          <w:lang w:val="tt-RU"/>
        </w:rPr>
        <w:sym w:font="Symbol" w:char="F0AE"/>
      </w:r>
    </w:p>
    <w:p w:rsidR="009A5D37" w:rsidRDefault="009A5D37" w:rsidP="009A5D3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A5D37">
        <w:rPr>
          <w:rFonts w:ascii="Times New Roman" w:hAnsi="Times New Roman" w:cs="Times New Roman"/>
          <w:sz w:val="28"/>
          <w:szCs w:val="28"/>
          <w:lang w:val="tt-RU"/>
        </w:rPr>
        <w:t>С</w:t>
      </w:r>
      <w:r w:rsidRPr="009A5D37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3</w:t>
      </w:r>
      <w:r w:rsidRPr="009A5D37">
        <w:rPr>
          <w:rFonts w:ascii="Times New Roman" w:hAnsi="Times New Roman" w:cs="Times New Roman"/>
          <w:sz w:val="28"/>
          <w:szCs w:val="28"/>
          <w:lang w:val="tt-RU"/>
        </w:rPr>
        <w:t>Н</w:t>
      </w:r>
      <w:r w:rsidRPr="009A5D37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4</w:t>
      </w:r>
      <w:r w:rsidRPr="009A5D37">
        <w:rPr>
          <w:rFonts w:ascii="Times New Roman" w:hAnsi="Times New Roman" w:cs="Times New Roman"/>
          <w:sz w:val="28"/>
          <w:szCs w:val="28"/>
          <w:lang w:val="tt-RU"/>
        </w:rPr>
        <w:t xml:space="preserve">  +  О</w:t>
      </w:r>
      <w:r w:rsidRPr="009A5D37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2</w:t>
      </w:r>
      <w:r w:rsidRPr="009A5D37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9A5D37">
        <w:rPr>
          <w:rFonts w:ascii="Times New Roman" w:hAnsi="Times New Roman" w:cs="Times New Roman"/>
          <w:sz w:val="28"/>
          <w:szCs w:val="28"/>
          <w:lang w:val="tt-RU"/>
        </w:rPr>
        <w:sym w:font="Symbol" w:char="F0AE"/>
      </w:r>
    </w:p>
    <w:p w:rsidR="005C2259" w:rsidRPr="005C2259" w:rsidRDefault="005C2259" w:rsidP="009A5D37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СН</w:t>
      </w:r>
      <w:r w:rsidRPr="005C2259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2</w:t>
      </w:r>
      <w:r>
        <w:rPr>
          <w:rFonts w:ascii="Times New Roman" w:hAnsi="Times New Roman" w:cs="Times New Roman"/>
          <w:sz w:val="28"/>
          <w:szCs w:val="28"/>
          <w:lang w:val="tt-RU"/>
        </w:rPr>
        <w:t>=</w:t>
      </w:r>
      <w:r w:rsidRPr="005C225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СН</w:t>
      </w:r>
      <w:r w:rsidRPr="005C2259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2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+  Cl</w:t>
      </w:r>
      <w:r w:rsidRPr="005C2259">
        <w:rPr>
          <w:rFonts w:ascii="Times New Roman" w:hAnsi="Times New Roman" w:cs="Times New Roman"/>
          <w:sz w:val="28"/>
          <w:szCs w:val="28"/>
          <w:vertAlign w:val="subscript"/>
          <w:lang w:val="tt-RU"/>
        </w:rPr>
        <w:t>2</w:t>
      </w:r>
      <w:r w:rsidRPr="009A5D37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9A5D37">
        <w:rPr>
          <w:rFonts w:ascii="Times New Roman" w:hAnsi="Times New Roman" w:cs="Times New Roman"/>
          <w:sz w:val="28"/>
          <w:szCs w:val="28"/>
          <w:lang w:val="tt-RU"/>
        </w:rPr>
        <w:sym w:font="Symbol" w:char="F0AE"/>
      </w:r>
    </w:p>
    <w:p w:rsidR="00EA3C8B" w:rsidRPr="00DE11EB" w:rsidRDefault="00EA3C8B" w:rsidP="00EA3C8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E2C0B" w:rsidRPr="00034CD6" w:rsidRDefault="00034CD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700B40" w:rsidRDefault="00700B40" w:rsidP="00D72D83">
      <w:pPr>
        <w:shd w:val="clear" w:color="auto" w:fill="FFFFFF"/>
        <w:spacing w:before="335" w:after="251" w:line="240" w:lineRule="auto"/>
        <w:outlineLvl w:val="0"/>
        <w:rPr>
          <w:rFonts w:ascii="Times New Roman" w:eastAsia="Times New Roman" w:hAnsi="Times New Roman" w:cs="Times New Roman"/>
          <w:bCs/>
          <w:color w:val="35323D"/>
          <w:kern w:val="36"/>
          <w:sz w:val="28"/>
          <w:szCs w:val="28"/>
          <w:lang w:val="tt-RU" w:eastAsia="ru-RU"/>
        </w:rPr>
      </w:pPr>
    </w:p>
    <w:p w:rsidR="00275925" w:rsidRPr="00E97362" w:rsidRDefault="00003AF7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Пәнҗешәмбе</w:t>
      </w:r>
      <w:r w:rsidR="002759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D45E5">
        <w:rPr>
          <w:rFonts w:ascii="Times New Roman" w:hAnsi="Times New Roman" w:cs="Times New Roman"/>
          <w:sz w:val="28"/>
          <w:szCs w:val="28"/>
          <w:lang w:val="tt-RU"/>
        </w:rPr>
        <w:t>30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275925" w:rsidRDefault="0027592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F4768B" w:rsidRPr="009F4907" w:rsidRDefault="00F4768B" w:rsidP="009F4907">
      <w:pPr>
        <w:pStyle w:val="a7"/>
        <w:jc w:val="both"/>
        <w:rPr>
          <w:rFonts w:ascii="Times New Roman" w:eastAsiaTheme="minorHAnsi" w:hAnsi="Times New Roman" w:cs="Times New Roman"/>
          <w:sz w:val="28"/>
          <w:szCs w:val="28"/>
          <w:lang w:val="tt-RU" w:eastAsia="en-US"/>
        </w:rPr>
      </w:pPr>
      <w:r w:rsidRPr="009F4907">
        <w:rPr>
          <w:rFonts w:ascii="Times New Roman" w:eastAsiaTheme="minorHAnsi" w:hAnsi="Times New Roman" w:cs="Times New Roman"/>
          <w:sz w:val="28"/>
          <w:szCs w:val="28"/>
          <w:lang w:val="tt-RU" w:eastAsia="en-US"/>
        </w:rPr>
        <w:t>Источники углеводородов: природный газ, нефть, уголь. Первоначальные сведения об органических веществах (полимеры). Бытовая химическая грамотность.</w:t>
      </w:r>
    </w:p>
    <w:p w:rsidR="00BD45E5" w:rsidRPr="009F4907" w:rsidRDefault="00F4768B" w:rsidP="009F4907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F4907">
        <w:rPr>
          <w:rFonts w:ascii="Times New Roman" w:hAnsi="Times New Roman" w:cs="Times New Roman"/>
          <w:sz w:val="28"/>
          <w:szCs w:val="28"/>
          <w:lang w:val="tt-RU"/>
        </w:rPr>
        <w:t>Углеводородларның табигый чыганаклары. Полимерлар.</w:t>
      </w:r>
    </w:p>
    <w:p w:rsidR="00275925" w:rsidRPr="00034CD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4CD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275925" w:rsidRPr="00ED5DC6" w:rsidRDefault="006A567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275925" w:rsidRPr="00ED5DC6">
        <w:rPr>
          <w:rFonts w:ascii="Times New Roman" w:hAnsi="Times New Roman" w:cs="Times New Roman"/>
          <w:sz w:val="28"/>
          <w:szCs w:val="28"/>
          <w:lang w:val="tt-RU"/>
        </w:rPr>
        <w:t>) Дәреслек, §</w:t>
      </w:r>
      <w:r w:rsidR="00034CD6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281340">
        <w:rPr>
          <w:rFonts w:ascii="Times New Roman" w:hAnsi="Times New Roman" w:cs="Times New Roman"/>
          <w:sz w:val="28"/>
          <w:szCs w:val="28"/>
          <w:lang w:val="tt-RU"/>
        </w:rPr>
        <w:t>4</w:t>
      </w:r>
    </w:p>
    <w:p w:rsidR="004922B2" w:rsidRPr="004922B2" w:rsidRDefault="004922B2" w:rsidP="004922B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Pr="004922B2">
        <w:rPr>
          <w:rFonts w:ascii="Times New Roman" w:hAnsi="Times New Roman" w:cs="Times New Roman"/>
          <w:sz w:val="28"/>
          <w:szCs w:val="28"/>
        </w:rPr>
        <w:t>Природные источники углеводородов. Нефть и природный газ, их применение. Защита атмосферного воздуха от загрязнения.</w:t>
      </w:r>
    </w:p>
    <w:p w:rsidR="00750EFD" w:rsidRPr="004922B2" w:rsidRDefault="004922B2" w:rsidP="004922B2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11" w:history="1"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sites</w:t>
        </w:r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google</w:t>
        </w:r>
        <w:proofErr w:type="spellEnd"/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com</w:t>
        </w:r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site</w:t>
        </w:r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himulacom</w:t>
        </w:r>
        <w:proofErr w:type="spellEnd"/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zvonok</w:t>
        </w:r>
        <w:proofErr w:type="spellEnd"/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na</w:t>
        </w:r>
        <w:proofErr w:type="spellEnd"/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urok</w:t>
        </w:r>
        <w:proofErr w:type="spellEnd"/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/9-</w:t>
        </w:r>
        <w:proofErr w:type="spellStart"/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klass</w:t>
        </w:r>
        <w:proofErr w:type="spellEnd"/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---</w:t>
        </w:r>
        <w:proofErr w:type="spellStart"/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vtoroj</w:t>
        </w:r>
        <w:proofErr w:type="spellEnd"/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god</w:t>
        </w:r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obucenia</w:t>
        </w:r>
        <w:proofErr w:type="spellEnd"/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urok</w:t>
        </w:r>
        <w:proofErr w:type="spellEnd"/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no</w:t>
        </w:r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61-</w:t>
        </w:r>
        <w:proofErr w:type="spellStart"/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prirodnye</w:t>
        </w:r>
        <w:proofErr w:type="spellEnd"/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istocniki</w:t>
        </w:r>
        <w:proofErr w:type="spellEnd"/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uglevodorodov</w:t>
        </w:r>
        <w:proofErr w:type="spellEnd"/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neft</w:t>
        </w:r>
        <w:proofErr w:type="spellEnd"/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i</w:t>
        </w:r>
        <w:proofErr w:type="spellEnd"/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prirodnyj</w:t>
        </w:r>
        <w:proofErr w:type="spellEnd"/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gaz</w:t>
        </w:r>
        <w:proofErr w:type="spellEnd"/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ih</w:t>
        </w:r>
        <w:proofErr w:type="spellEnd"/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primenenie</w:t>
        </w:r>
        <w:proofErr w:type="spellEnd"/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zasita</w:t>
        </w:r>
        <w:proofErr w:type="spellEnd"/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atmosfernogo</w:t>
        </w:r>
        <w:proofErr w:type="spellEnd"/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vozduha</w:t>
        </w:r>
        <w:proofErr w:type="spellEnd"/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ot</w:t>
        </w:r>
        <w:proofErr w:type="spellEnd"/>
        <w:r w:rsidRPr="004C3A21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zagraznenia</w:t>
        </w:r>
        <w:proofErr w:type="spellEnd"/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4922B2" w:rsidRPr="004922B2" w:rsidRDefault="004922B2" w:rsidP="004922B2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922B2">
        <w:rPr>
          <w:rFonts w:ascii="Times New Roman" w:hAnsi="Times New Roman" w:cs="Times New Roman"/>
          <w:sz w:val="28"/>
          <w:szCs w:val="28"/>
        </w:rPr>
        <w:t>3)</w:t>
      </w:r>
      <w:r w:rsidRPr="004922B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4922B2">
        <w:rPr>
          <w:rFonts w:ascii="Times New Roman" w:hAnsi="Times New Roman" w:cs="Times New Roman"/>
          <w:strike/>
          <w:sz w:val="28"/>
          <w:szCs w:val="28"/>
          <w:lang w:val="tt-RU"/>
        </w:rPr>
        <w:t>Белки — биополимеры.</w:t>
      </w:r>
      <w:r w:rsidRPr="004922B2">
        <w:rPr>
          <w:rFonts w:ascii="Times New Roman" w:hAnsi="Times New Roman" w:cs="Times New Roman"/>
          <w:sz w:val="28"/>
          <w:szCs w:val="28"/>
          <w:lang w:val="tt-RU"/>
        </w:rPr>
        <w:t xml:space="preserve"> Полимеры — высокомолекулярные соединения.</w:t>
      </w:r>
    </w:p>
    <w:p w:rsidR="004922B2" w:rsidRPr="004922B2" w:rsidRDefault="004922B2" w:rsidP="004922B2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12" w:history="1">
        <w:r w:rsidRPr="004C3A21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https://www.sites.google.com/site/himulacom/zvonok-na-urok/9-klass---vtoroj-god-obucenia/urok-no65-belki-biopolimery-polimery-vysokomolekularnye-soedinenia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A21B2" w:rsidRPr="000A21B2" w:rsidRDefault="000A21B2" w:rsidP="00750EFD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3958C0" w:rsidRDefault="003958C0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958C0" w:rsidRDefault="003958C0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958C0" w:rsidRDefault="003958C0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958C0" w:rsidRDefault="003958C0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75925" w:rsidRPr="00ED5DC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D5DC6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F30A26" w:rsidRPr="00281340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81340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275925" w:rsidRPr="00281340">
        <w:rPr>
          <w:rFonts w:ascii="Times New Roman" w:hAnsi="Times New Roman" w:cs="Times New Roman"/>
          <w:sz w:val="28"/>
          <w:szCs w:val="28"/>
          <w:lang w:val="tt-RU"/>
        </w:rPr>
        <w:t>Дәреслек, §</w:t>
      </w:r>
      <w:r w:rsidRPr="00281340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281340" w:rsidRPr="00281340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275925" w:rsidRPr="00281340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ED5BB0" w:rsidRPr="009A7D04" w:rsidRDefault="00182560" w:rsidP="00D054A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A7D04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ED5BB0" w:rsidRPr="009A7D04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0A21B2" w:rsidRPr="009A7D04">
        <w:rPr>
          <w:rFonts w:ascii="Times New Roman" w:hAnsi="Times New Roman" w:cs="Times New Roman"/>
          <w:sz w:val="28"/>
          <w:szCs w:val="28"/>
          <w:lang w:val="tt-RU"/>
        </w:rPr>
        <w:t xml:space="preserve">Түбәндәге матдәләрнең </w:t>
      </w:r>
      <w:r w:rsidR="000A21B2" w:rsidRPr="009A7D04">
        <w:rPr>
          <w:rFonts w:ascii="Times New Roman" w:hAnsi="Times New Roman" w:cs="Times New Roman"/>
          <w:b/>
          <w:sz w:val="28"/>
          <w:szCs w:val="28"/>
          <w:lang w:val="tt-RU"/>
        </w:rPr>
        <w:t>молекуляр</w:t>
      </w:r>
      <w:r w:rsidR="000A21B2" w:rsidRPr="009A7D04">
        <w:rPr>
          <w:rFonts w:ascii="Times New Roman" w:hAnsi="Times New Roman" w:cs="Times New Roman"/>
          <w:sz w:val="28"/>
          <w:szCs w:val="28"/>
          <w:lang w:val="tt-RU"/>
        </w:rPr>
        <w:t xml:space="preserve"> һәм </w:t>
      </w:r>
      <w:r w:rsidR="000A21B2" w:rsidRPr="009A7D04">
        <w:rPr>
          <w:rFonts w:ascii="Times New Roman" w:hAnsi="Times New Roman" w:cs="Times New Roman"/>
          <w:b/>
          <w:sz w:val="28"/>
          <w:szCs w:val="28"/>
          <w:lang w:val="tt-RU"/>
        </w:rPr>
        <w:t>структур</w:t>
      </w:r>
      <w:r w:rsidR="000A21B2" w:rsidRPr="009A7D04">
        <w:rPr>
          <w:rFonts w:ascii="Times New Roman" w:hAnsi="Times New Roman" w:cs="Times New Roman"/>
          <w:sz w:val="28"/>
          <w:szCs w:val="28"/>
          <w:lang w:val="tt-RU"/>
        </w:rPr>
        <w:t xml:space="preserve"> формулаларын</w:t>
      </w:r>
      <w:r w:rsidR="00ED5BB0" w:rsidRPr="009A7D04">
        <w:rPr>
          <w:rFonts w:ascii="Times New Roman" w:hAnsi="Times New Roman" w:cs="Times New Roman"/>
          <w:sz w:val="28"/>
          <w:szCs w:val="28"/>
          <w:lang w:val="tt-RU"/>
        </w:rPr>
        <w:t xml:space="preserve"> язарга:</w:t>
      </w:r>
    </w:p>
    <w:p w:rsidR="00ED5BB0" w:rsidRPr="00ED5BB0" w:rsidRDefault="009A7D04" w:rsidP="00D054A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этин, пропан, этен, пропилен, а</w:t>
      </w:r>
      <w:r w:rsidRPr="004922B2">
        <w:rPr>
          <w:rFonts w:ascii="Times New Roman" w:hAnsi="Times New Roman" w:cs="Times New Roman"/>
          <w:sz w:val="28"/>
          <w:szCs w:val="28"/>
          <w:lang w:val="tt-RU"/>
        </w:rPr>
        <w:t>цетилен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, дихлорэтан. </w:t>
      </w:r>
    </w:p>
    <w:p w:rsidR="007D0039" w:rsidRDefault="007D003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34CD6" w:rsidRPr="007F3060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sectPr w:rsidR="00034CD6" w:rsidRPr="007F3060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01512"/>
    <w:rsid w:val="00003AF7"/>
    <w:rsid w:val="00007F68"/>
    <w:rsid w:val="00022726"/>
    <w:rsid w:val="00034CD6"/>
    <w:rsid w:val="000924B9"/>
    <w:rsid w:val="000A21B2"/>
    <w:rsid w:val="0010793E"/>
    <w:rsid w:val="00151F8D"/>
    <w:rsid w:val="00182560"/>
    <w:rsid w:val="001E2C0B"/>
    <w:rsid w:val="00242EBF"/>
    <w:rsid w:val="00274687"/>
    <w:rsid w:val="00275925"/>
    <w:rsid w:val="00281340"/>
    <w:rsid w:val="00295600"/>
    <w:rsid w:val="003441BB"/>
    <w:rsid w:val="00360888"/>
    <w:rsid w:val="00393718"/>
    <w:rsid w:val="003958C0"/>
    <w:rsid w:val="003D2507"/>
    <w:rsid w:val="00441831"/>
    <w:rsid w:val="00473B82"/>
    <w:rsid w:val="004922B2"/>
    <w:rsid w:val="00571ACC"/>
    <w:rsid w:val="00590A41"/>
    <w:rsid w:val="005C2259"/>
    <w:rsid w:val="00627080"/>
    <w:rsid w:val="00631214"/>
    <w:rsid w:val="00693BF9"/>
    <w:rsid w:val="006A5674"/>
    <w:rsid w:val="006A79AA"/>
    <w:rsid w:val="006C14E5"/>
    <w:rsid w:val="00700B40"/>
    <w:rsid w:val="00711A4C"/>
    <w:rsid w:val="0072284D"/>
    <w:rsid w:val="007239F5"/>
    <w:rsid w:val="007448B2"/>
    <w:rsid w:val="00750EFD"/>
    <w:rsid w:val="007A35B6"/>
    <w:rsid w:val="007A7C9A"/>
    <w:rsid w:val="007B2850"/>
    <w:rsid w:val="007B2F6F"/>
    <w:rsid w:val="007D0039"/>
    <w:rsid w:val="007F3060"/>
    <w:rsid w:val="008027D9"/>
    <w:rsid w:val="00854EC1"/>
    <w:rsid w:val="00867824"/>
    <w:rsid w:val="0088010D"/>
    <w:rsid w:val="008A3C15"/>
    <w:rsid w:val="008D0981"/>
    <w:rsid w:val="00902963"/>
    <w:rsid w:val="0093277E"/>
    <w:rsid w:val="00953F59"/>
    <w:rsid w:val="009A5D37"/>
    <w:rsid w:val="009A7D04"/>
    <w:rsid w:val="009B370F"/>
    <w:rsid w:val="009F4907"/>
    <w:rsid w:val="00A2227F"/>
    <w:rsid w:val="00AA26B7"/>
    <w:rsid w:val="00AA6D6C"/>
    <w:rsid w:val="00B96E48"/>
    <w:rsid w:val="00BD45E5"/>
    <w:rsid w:val="00BE11BF"/>
    <w:rsid w:val="00C22868"/>
    <w:rsid w:val="00C44F6F"/>
    <w:rsid w:val="00C66E30"/>
    <w:rsid w:val="00CA43E4"/>
    <w:rsid w:val="00D054A6"/>
    <w:rsid w:val="00D62D2B"/>
    <w:rsid w:val="00D72D83"/>
    <w:rsid w:val="00D74B56"/>
    <w:rsid w:val="00D832D5"/>
    <w:rsid w:val="00D92CB7"/>
    <w:rsid w:val="00DB78DD"/>
    <w:rsid w:val="00DC235D"/>
    <w:rsid w:val="00DE11EB"/>
    <w:rsid w:val="00E06996"/>
    <w:rsid w:val="00E42231"/>
    <w:rsid w:val="00E97362"/>
    <w:rsid w:val="00EA2110"/>
    <w:rsid w:val="00EA33A0"/>
    <w:rsid w:val="00EA3C8B"/>
    <w:rsid w:val="00ED36C5"/>
    <w:rsid w:val="00ED5BB0"/>
    <w:rsid w:val="00ED5DC6"/>
    <w:rsid w:val="00EE7AC2"/>
    <w:rsid w:val="00F30A26"/>
    <w:rsid w:val="00F4768B"/>
    <w:rsid w:val="00F7215E"/>
    <w:rsid w:val="00F95BCC"/>
    <w:rsid w:val="00FD3544"/>
    <w:rsid w:val="00FE6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hyperlink" Target="https://www.sites.google.com/site/himulacom/zvonok-na-urok/9-klass---vtoroj-god-obucenia/urok-no65-belki-biopolimery-polimery-vysokomolekularnye-soedineni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s://www.sites.google.com/site/himulacom/zvonok-na-urok/9-klass---vtoroj-god-obucenia/urok-no61-prirodnye-istocniki-uglevodorodov-neft-i-prirodnyj-gaz-ih-primenenie-zasita-atmosfernogo-vozduha-ot-zagraznenia" TargetMode="Externa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hyperlink" Target="https://www.sites.google.com/site/himulacom/zvonok-na-urok/9-klass---vtoroj-god-obucenia/urok-no60-nepredelnye-uglevodorody-etilen-fiziceskie-i-himiceskie-svojstva-primenenie-acetilen-dienovye-uglevodorody-ponatie-o-cikliceskih-uglevodorodah-cikloalkany-benzol" TargetMode="Externa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5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90</cp:revision>
  <dcterms:created xsi:type="dcterms:W3CDTF">2020-03-27T16:38:00Z</dcterms:created>
  <dcterms:modified xsi:type="dcterms:W3CDTF">2020-04-24T11:37:00Z</dcterms:modified>
</cp:coreProperties>
</file>